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D440" w14:textId="77777777" w:rsidR="009126ED" w:rsidRDefault="00000000">
      <w:pPr>
        <w:spacing w:after="480"/>
        <w:jc w:val="right"/>
      </w:pPr>
      <w:r>
        <w:t>24/04/2026</w:t>
      </w:r>
    </w:p>
    <w:p w14:paraId="2DEC6774" w14:textId="77777777" w:rsidR="009126ED" w:rsidRDefault="00000000">
      <w:pPr>
        <w:spacing w:after="240"/>
      </w:pPr>
      <w:r>
        <w:t>Geachte Collega,</w:t>
      </w:r>
    </w:p>
    <w:p w14:paraId="61499C90" w14:textId="77777777" w:rsidR="009126ED" w:rsidRDefault="00000000">
      <w:r>
        <w:t>Betreft patiënte:</w:t>
      </w:r>
      <w:r>
        <w:tab/>
        <w:t>Lacroix Baartmans Amélie</w:t>
      </w:r>
    </w:p>
    <w:p w14:paraId="60082ED5" w14:textId="77777777" w:rsidR="009126ED" w:rsidRDefault="00000000">
      <w:pPr>
        <w:ind w:left="1985"/>
      </w:pPr>
      <w:r>
        <w:t>Kouwenbergdreef 7</w:t>
      </w:r>
    </w:p>
    <w:p w14:paraId="34F97826" w14:textId="77777777" w:rsidR="009126ED" w:rsidRDefault="00000000">
      <w:pPr>
        <w:spacing w:after="360"/>
        <w:ind w:left="1985"/>
      </w:pPr>
      <w:r>
        <w:t>2970 Schilde</w:t>
      </w:r>
    </w:p>
    <w:p w14:paraId="61830A51" w14:textId="77777777" w:rsidR="009126ED" w:rsidRDefault="00000000">
      <w:pPr>
        <w:spacing w:after="240"/>
      </w:pPr>
      <w:r>
        <w:t>Hierbij verwijs ik bovengenoemde patiënte, 9 jaar oud, naar u voor logopedisch onderzoek en behandeling.</w:t>
      </w:r>
    </w:p>
    <w:p w14:paraId="7B2FAE52" w14:textId="77777777" w:rsidR="009126ED" w:rsidRDefault="00000000">
      <w:pPr>
        <w:spacing w:after="120"/>
      </w:pPr>
      <w:r>
        <w:rPr>
          <w:b/>
          <w:bCs/>
        </w:rPr>
        <w:t>Klinische bevindingen:</w:t>
      </w:r>
    </w:p>
    <w:p w14:paraId="6F3F8B61" w14:textId="77777777" w:rsidR="009126ED" w:rsidRDefault="00000000">
      <w:pPr>
        <w:spacing w:after="60"/>
        <w:ind w:left="360"/>
      </w:pPr>
      <w:r>
        <w:t>•  Classificatie: klasse II met open beet t.g.v. tonginterpositie</w:t>
      </w:r>
    </w:p>
    <w:p w14:paraId="73D2F15C" w14:textId="77777777" w:rsidR="009126ED" w:rsidRDefault="00000000">
      <w:pPr>
        <w:spacing w:after="60"/>
        <w:ind w:left="360"/>
      </w:pPr>
      <w:r>
        <w:t>•  Gebitsontwikkeling: intertransitionele fase</w:t>
      </w:r>
    </w:p>
    <w:p w14:paraId="7E8250A0" w14:textId="77777777" w:rsidR="009126ED" w:rsidRDefault="00000000">
      <w:pPr>
        <w:spacing w:after="240"/>
        <w:ind w:left="360"/>
      </w:pPr>
      <w:r>
        <w:t>•  Bijkomend infantiel slikpatroon, mondademhaling en een lage tongrustpositie</w:t>
      </w:r>
    </w:p>
    <w:p w14:paraId="685C1437" w14:textId="77777777" w:rsidR="009126ED" w:rsidRDefault="00000000">
      <w:pPr>
        <w:spacing w:after="240"/>
      </w:pPr>
      <w:r>
        <w:t>De tonginterpositie houdt de open beet in stand en beïnvloedt zowel de occlusie als de spraak negatief. Gezien de invloed van dit afwijkende slik- en spierfunctiepatroon op de craniofaciale en dentale ontwikkeling, is logopedische behandeling aangewezen om de tonginterpositie te wijzigen.</w:t>
      </w:r>
    </w:p>
    <w:p w14:paraId="2F807931" w14:textId="2036A0AB" w:rsidR="009126ED" w:rsidRDefault="00000000">
      <w:pPr>
        <w:spacing w:after="480"/>
      </w:pPr>
      <w:r>
        <w:t>Ik verzoek u dan ook om logopedische evaluatie van de oromyofunctionele functies in het bijzonder de tongrustpositie, slikfunctie, ademhalingspatroon, lipsluiting en de algehele orofaciale spierbalans en, indien geïndiceerd, opstart van oromyofunctionele therapie. Graag ontvang ik uw verslaglegging met betrekking tot diagnose, behandelvoorstel en het verdere therapeutische beloop.</w:t>
      </w:r>
    </w:p>
    <w:p w14:paraId="6EB62643" w14:textId="77777777" w:rsidR="009126ED" w:rsidRPr="00FD6628" w:rsidRDefault="00000000">
      <w:pPr>
        <w:spacing w:after="720"/>
        <w:rPr>
          <w:lang w:val="fr-FR"/>
        </w:rPr>
      </w:pPr>
      <w:r w:rsidRPr="00FD6628">
        <w:rPr>
          <w:lang w:val="fr-FR"/>
        </w:rPr>
        <w:t>Met collegiale en vriendelijke groeten,</w:t>
      </w:r>
    </w:p>
    <w:p w14:paraId="5CE6D3E5" w14:textId="77777777" w:rsidR="009126ED" w:rsidRPr="00FD6628" w:rsidRDefault="00000000">
      <w:pPr>
        <w:spacing w:after="600"/>
        <w:rPr>
          <w:lang w:val="fr-FR"/>
        </w:rPr>
      </w:pPr>
      <w:r w:rsidRPr="00FD6628">
        <w:rPr>
          <w:lang w:val="fr-FR"/>
        </w:rPr>
        <w:t>Bart Andries</w:t>
      </w:r>
    </w:p>
    <w:p w14:paraId="1E5BE643" w14:textId="77777777" w:rsidR="009126ED" w:rsidRPr="00FD6628" w:rsidRDefault="00000000">
      <w:pPr>
        <w:pBdr>
          <w:top w:val="single" w:sz="6" w:space="4" w:color="000000"/>
        </w:pBdr>
        <w:spacing w:before="240"/>
        <w:rPr>
          <w:lang w:val="fr-FR"/>
        </w:rPr>
      </w:pPr>
      <w:r w:rsidRPr="00FD6628">
        <w:rPr>
          <w:b/>
          <w:bCs/>
          <w:sz w:val="18"/>
          <w:szCs w:val="18"/>
          <w:lang w:val="fr-FR"/>
        </w:rPr>
        <w:t>Bart Andries</w:t>
      </w:r>
    </w:p>
    <w:p w14:paraId="469D6BA9" w14:textId="77777777" w:rsidR="009126ED" w:rsidRPr="00FD6628" w:rsidRDefault="00000000">
      <w:pPr>
        <w:rPr>
          <w:lang w:val="fr-FR"/>
        </w:rPr>
      </w:pPr>
      <w:r w:rsidRPr="00FD6628">
        <w:rPr>
          <w:sz w:val="18"/>
          <w:szCs w:val="18"/>
          <w:lang w:val="fr-FR"/>
        </w:rPr>
        <w:t>Nieuwstraat 54D 2910 Essen</w:t>
      </w:r>
    </w:p>
    <w:p w14:paraId="20380BA3" w14:textId="77777777" w:rsidR="009126ED" w:rsidRDefault="00000000">
      <w:r>
        <w:rPr>
          <w:sz w:val="18"/>
          <w:szCs w:val="18"/>
        </w:rPr>
        <w:t>3/16091/32/001</w:t>
      </w:r>
    </w:p>
    <w:sectPr w:rsidR="009126E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66E92"/>
    <w:multiLevelType w:val="hybridMultilevel"/>
    <w:tmpl w:val="70225F60"/>
    <w:lvl w:ilvl="0" w:tplc="3EB40C78">
      <w:start w:val="1"/>
      <w:numFmt w:val="bullet"/>
      <w:lvlText w:val="●"/>
      <w:lvlJc w:val="left"/>
      <w:pPr>
        <w:ind w:left="720" w:hanging="360"/>
      </w:pPr>
    </w:lvl>
    <w:lvl w:ilvl="1" w:tplc="9F7E4A9E">
      <w:start w:val="1"/>
      <w:numFmt w:val="bullet"/>
      <w:lvlText w:val="○"/>
      <w:lvlJc w:val="left"/>
      <w:pPr>
        <w:ind w:left="1440" w:hanging="360"/>
      </w:pPr>
    </w:lvl>
    <w:lvl w:ilvl="2" w:tplc="F7E2212A">
      <w:start w:val="1"/>
      <w:numFmt w:val="bullet"/>
      <w:lvlText w:val="■"/>
      <w:lvlJc w:val="left"/>
      <w:pPr>
        <w:ind w:left="2160" w:hanging="360"/>
      </w:pPr>
    </w:lvl>
    <w:lvl w:ilvl="3" w:tplc="C742A2F0">
      <w:start w:val="1"/>
      <w:numFmt w:val="bullet"/>
      <w:lvlText w:val="●"/>
      <w:lvlJc w:val="left"/>
      <w:pPr>
        <w:ind w:left="2880" w:hanging="360"/>
      </w:pPr>
    </w:lvl>
    <w:lvl w:ilvl="4" w:tplc="3DAE8BE2">
      <w:start w:val="1"/>
      <w:numFmt w:val="bullet"/>
      <w:lvlText w:val="○"/>
      <w:lvlJc w:val="left"/>
      <w:pPr>
        <w:ind w:left="3600" w:hanging="360"/>
      </w:pPr>
    </w:lvl>
    <w:lvl w:ilvl="5" w:tplc="EC0C35DE">
      <w:start w:val="1"/>
      <w:numFmt w:val="bullet"/>
      <w:lvlText w:val="■"/>
      <w:lvlJc w:val="left"/>
      <w:pPr>
        <w:ind w:left="4320" w:hanging="360"/>
      </w:pPr>
    </w:lvl>
    <w:lvl w:ilvl="6" w:tplc="14961184">
      <w:start w:val="1"/>
      <w:numFmt w:val="bullet"/>
      <w:lvlText w:val="●"/>
      <w:lvlJc w:val="left"/>
      <w:pPr>
        <w:ind w:left="5040" w:hanging="360"/>
      </w:pPr>
    </w:lvl>
    <w:lvl w:ilvl="7" w:tplc="5E6A60F6">
      <w:start w:val="1"/>
      <w:numFmt w:val="bullet"/>
      <w:lvlText w:val="●"/>
      <w:lvlJc w:val="left"/>
      <w:pPr>
        <w:ind w:left="5760" w:hanging="360"/>
      </w:pPr>
    </w:lvl>
    <w:lvl w:ilvl="8" w:tplc="38461DD6">
      <w:start w:val="1"/>
      <w:numFmt w:val="bullet"/>
      <w:lvlText w:val="●"/>
      <w:lvlJc w:val="left"/>
      <w:pPr>
        <w:ind w:left="6480" w:hanging="360"/>
      </w:pPr>
    </w:lvl>
  </w:abstractNum>
  <w:num w:numId="1" w16cid:durableId="997004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ED"/>
    <w:rsid w:val="009126ED"/>
    <w:rsid w:val="00FD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5D727"/>
  <w15:docId w15:val="{DDD102E0-0C28-694A-8AB3-E3A721EB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 andries</cp:lastModifiedBy>
  <cp:revision>2</cp:revision>
  <dcterms:created xsi:type="dcterms:W3CDTF">2026-06-17T04:05:00Z</dcterms:created>
  <dcterms:modified xsi:type="dcterms:W3CDTF">2026-06-17T04:08:00Z</dcterms:modified>
</cp:coreProperties>
</file>